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Learning Support Assistant - Behaviour, Wellbeing and Looked After</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UG6S2q3XolHwZ+ZuNEBDmdF5qA==">CgMxLjAyCWlkLmdqZGd4czIKaWQuMzBqMHpsbDIKaWQuMWZvYjl0ZTIJaC4zem55c2g3OAByITE2OS1GcUdUVXlZemEtSy1VeG9qNkhEZDdKOWYwRE83Xw==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